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F2" w:rsidRDefault="00CA32F2" w:rsidP="00CA32F2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附件： </w:t>
      </w:r>
      <w:r>
        <w:rPr>
          <w:rFonts w:ascii="宋体" w:eastAsia="宋体" w:hAnsi="宋体"/>
          <w:sz w:val="30"/>
          <w:szCs w:val="30"/>
        </w:rPr>
        <w:t xml:space="preserve">          </w:t>
      </w:r>
    </w:p>
    <w:p w:rsidR="00CA32F2" w:rsidRDefault="00CA32F2" w:rsidP="00CA32F2">
      <w:pPr>
        <w:jc w:val="center"/>
        <w:rPr>
          <w:rFonts w:ascii="宋体" w:eastAsia="宋体" w:cs="宋体"/>
          <w:kern w:val="0"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sz w:val="30"/>
          <w:szCs w:val="30"/>
        </w:rPr>
        <w:t>服装设计</w:t>
      </w:r>
      <w:r w:rsidRPr="00AB57C4">
        <w:rPr>
          <w:rFonts w:ascii="宋体" w:eastAsia="宋体" w:cs="宋体" w:hint="eastAsia"/>
          <w:kern w:val="0"/>
          <w:sz w:val="28"/>
          <w:szCs w:val="28"/>
        </w:rPr>
        <w:t>骨干专业项目</w:t>
      </w:r>
      <w:r>
        <w:rPr>
          <w:rFonts w:ascii="宋体" w:eastAsia="宋体" w:cs="宋体" w:hint="eastAsia"/>
          <w:kern w:val="0"/>
          <w:sz w:val="28"/>
          <w:szCs w:val="28"/>
        </w:rPr>
        <w:t>组</w:t>
      </w:r>
      <w:r w:rsidRPr="00AB57C4">
        <w:rPr>
          <w:rFonts w:ascii="宋体" w:eastAsia="宋体" w:cs="宋体" w:hint="eastAsia"/>
          <w:kern w:val="0"/>
          <w:sz w:val="28"/>
          <w:szCs w:val="28"/>
        </w:rPr>
        <w:t>成员一览表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1276"/>
        <w:gridCol w:w="1985"/>
        <w:gridCol w:w="1984"/>
        <w:gridCol w:w="1985"/>
      </w:tblGrid>
      <w:tr w:rsidR="00CA32F2" w:rsidRPr="00F35C88" w:rsidTr="008E49BF">
        <w:trPr>
          <w:cantSplit/>
          <w:trHeight w:val="682"/>
          <w:jc w:val="center"/>
        </w:trPr>
        <w:tc>
          <w:tcPr>
            <w:tcW w:w="988" w:type="dxa"/>
            <w:vAlign w:val="center"/>
          </w:tcPr>
          <w:bookmarkEnd w:id="0"/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275" w:type="dxa"/>
            <w:vAlign w:val="center"/>
          </w:tcPr>
          <w:p w:rsidR="00CA32F2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专业技术</w:t>
            </w:r>
          </w:p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行政职务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主要教育研究领域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主要承担工作</w:t>
            </w:r>
          </w:p>
        </w:tc>
      </w:tr>
      <w:tr w:rsidR="00CA32F2" w:rsidRPr="00F35C88" w:rsidTr="008E49BF">
        <w:trPr>
          <w:cantSplit/>
          <w:trHeight w:val="682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王伟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服装设计与工程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项目总体协调规划</w:t>
            </w:r>
          </w:p>
        </w:tc>
      </w:tr>
      <w:tr w:rsidR="00CA32F2" w:rsidRPr="00F35C88" w:rsidTr="008E49BF">
        <w:trPr>
          <w:cantSplit/>
          <w:trHeight w:val="644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陈婷婷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专业负责人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服装设计与工程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实训室建设</w:t>
            </w:r>
          </w:p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实践课程体系建设</w:t>
            </w:r>
          </w:p>
        </w:tc>
      </w:tr>
      <w:tr w:rsidR="00CA32F2" w:rsidRPr="00F35C88" w:rsidTr="008E49BF">
        <w:trPr>
          <w:cantSplit/>
          <w:trHeight w:val="621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王  玲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服装设计与工程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专业课程体系研究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刁均艳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纺织工程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826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高润霞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副教授、</w:t>
            </w:r>
          </w:p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职业指导师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系主任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高职数学、</w:t>
            </w:r>
          </w:p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学生素质教育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项目指导与督查</w:t>
            </w:r>
          </w:p>
        </w:tc>
      </w:tr>
      <w:tr w:rsidR="00CA32F2" w:rsidRPr="00F35C88" w:rsidTr="008E49BF">
        <w:trPr>
          <w:cantSplit/>
          <w:trHeight w:val="612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杨厚松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副教授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系副主任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旅游管理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项目实施与管理</w:t>
            </w:r>
          </w:p>
        </w:tc>
      </w:tr>
      <w:tr w:rsidR="00CA32F2" w:rsidRPr="00F35C88" w:rsidTr="008E49BF">
        <w:trPr>
          <w:cantSplit/>
          <w:trHeight w:val="609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唐四保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系教学秘书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英语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教学管理</w:t>
            </w:r>
          </w:p>
        </w:tc>
      </w:tr>
      <w:tr w:rsidR="00CA32F2" w:rsidRPr="00F35C88" w:rsidTr="008E49BF">
        <w:trPr>
          <w:cantSplit/>
          <w:trHeight w:val="609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叶林喜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专职辅导员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计算机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学生管理</w:t>
            </w:r>
          </w:p>
        </w:tc>
      </w:tr>
      <w:tr w:rsidR="00CA32F2" w:rsidRPr="00F35C88" w:rsidTr="008E49BF">
        <w:trPr>
          <w:cantSplit/>
          <w:trHeight w:val="609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 xml:space="preserve">徐  </w:t>
            </w: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妍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助教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系行政秘书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公共事务管理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项目事务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 xml:space="preserve">叶  </w:t>
            </w: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晔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助教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视觉传达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熊少武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高级工程师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纺织工程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储云波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高级工程师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纺织工程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骆中雄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艺术教育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曹尚松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艺术教育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桂晓玲</w:t>
            </w:r>
            <w:proofErr w:type="gramEnd"/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讲师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艺术教育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98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朱  寅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助教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专职教师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安庆职业技术学院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艺术设计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方案实施</w:t>
            </w:r>
          </w:p>
        </w:tc>
      </w:tr>
      <w:tr w:rsidR="00CA32F2" w:rsidRPr="00F35C88" w:rsidTr="008E49BF">
        <w:trPr>
          <w:cantSplit/>
          <w:trHeight w:val="583"/>
          <w:jc w:val="center"/>
        </w:trPr>
        <w:tc>
          <w:tcPr>
            <w:tcW w:w="988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沈  冬</w:t>
            </w:r>
          </w:p>
        </w:tc>
        <w:tc>
          <w:tcPr>
            <w:tcW w:w="127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高级管理师</w:t>
            </w:r>
          </w:p>
        </w:tc>
        <w:tc>
          <w:tcPr>
            <w:tcW w:w="1276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副总经理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申洲针织</w:t>
            </w:r>
            <w:proofErr w:type="gramEnd"/>
            <w:r w:rsidRPr="00F35C88">
              <w:rPr>
                <w:rFonts w:ascii="楷体_GB2312" w:eastAsia="楷体_GB2312" w:hint="eastAsia"/>
                <w:szCs w:val="21"/>
              </w:rPr>
              <w:t>（安徽）有限公司</w:t>
            </w:r>
          </w:p>
        </w:tc>
        <w:tc>
          <w:tcPr>
            <w:tcW w:w="1984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企业管理</w:t>
            </w:r>
          </w:p>
        </w:tc>
        <w:tc>
          <w:tcPr>
            <w:tcW w:w="1985" w:type="dxa"/>
            <w:vAlign w:val="center"/>
          </w:tcPr>
          <w:p w:rsidR="00CA32F2" w:rsidRPr="00F35C88" w:rsidRDefault="00CA32F2" w:rsidP="008E49BF">
            <w:pPr>
              <w:adjustRightInd w:val="0"/>
              <w:snapToGrid w:val="0"/>
              <w:ind w:firstLineChars="100" w:firstLine="210"/>
              <w:jc w:val="center"/>
              <w:rPr>
                <w:rFonts w:ascii="楷体_GB2312" w:eastAsia="楷体_GB2312"/>
                <w:szCs w:val="21"/>
              </w:rPr>
            </w:pPr>
            <w:r w:rsidRPr="00F35C88">
              <w:rPr>
                <w:rFonts w:ascii="楷体_GB2312" w:eastAsia="楷体_GB2312" w:hint="eastAsia"/>
                <w:szCs w:val="21"/>
              </w:rPr>
              <w:t>实习实</w:t>
            </w:r>
            <w:proofErr w:type="gramStart"/>
            <w:r w:rsidRPr="00F35C88">
              <w:rPr>
                <w:rFonts w:ascii="楷体_GB2312" w:eastAsia="楷体_GB2312" w:hint="eastAsia"/>
                <w:szCs w:val="21"/>
              </w:rPr>
              <w:t>训指导</w:t>
            </w:r>
            <w:proofErr w:type="gramEnd"/>
          </w:p>
        </w:tc>
      </w:tr>
    </w:tbl>
    <w:p w:rsidR="00CA32F2" w:rsidRPr="008C0106" w:rsidRDefault="00CA32F2" w:rsidP="00CA32F2">
      <w:pPr>
        <w:rPr>
          <w:rFonts w:ascii="宋体" w:eastAsia="宋体" w:hAnsi="宋体"/>
          <w:sz w:val="30"/>
          <w:szCs w:val="30"/>
        </w:rPr>
      </w:pPr>
    </w:p>
    <w:p w:rsidR="00F63A6B" w:rsidRDefault="00F63A6B"/>
    <w:sectPr w:rsidR="00F63A6B" w:rsidSect="00AB57C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65" w:rsidRDefault="00062F65" w:rsidP="00CA32F2">
      <w:r>
        <w:separator/>
      </w:r>
    </w:p>
  </w:endnote>
  <w:endnote w:type="continuationSeparator" w:id="0">
    <w:p w:rsidR="00062F65" w:rsidRDefault="00062F65" w:rsidP="00C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65" w:rsidRDefault="00062F65" w:rsidP="00CA32F2">
      <w:r>
        <w:separator/>
      </w:r>
    </w:p>
  </w:footnote>
  <w:footnote w:type="continuationSeparator" w:id="0">
    <w:p w:rsidR="00062F65" w:rsidRDefault="00062F65" w:rsidP="00CA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18"/>
    <w:rsid w:val="00062F65"/>
    <w:rsid w:val="00CA32F2"/>
    <w:rsid w:val="00EA7B18"/>
    <w:rsid w:val="00F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Home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2018-04-18T00:53:00Z</dcterms:created>
  <dcterms:modified xsi:type="dcterms:W3CDTF">2018-04-18T00:54:00Z</dcterms:modified>
</cp:coreProperties>
</file>